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1C" w:rsidRPr="00E7784D" w:rsidRDefault="008A4B1C" w:rsidP="008A4B1C">
      <w:pPr>
        <w:jc w:val="center"/>
        <w:rPr>
          <w:b/>
          <w:sz w:val="28"/>
          <w:szCs w:val="28"/>
        </w:rPr>
      </w:pPr>
      <w:r w:rsidRPr="00E7784D">
        <w:rPr>
          <w:b/>
          <w:sz w:val="28"/>
          <w:szCs w:val="28"/>
        </w:rPr>
        <w:t>ДОСУДЕБНЫЙ (ВНЕСУДЕБНЫЙ) ПОРЯДОК ОБЖАЛОВАНИЯ</w:t>
      </w:r>
      <w:r>
        <w:rPr>
          <w:b/>
          <w:sz w:val="28"/>
          <w:szCs w:val="28"/>
        </w:rPr>
        <w:t xml:space="preserve"> </w:t>
      </w:r>
      <w:r w:rsidRPr="00E7784D">
        <w:rPr>
          <w:b/>
          <w:sz w:val="28"/>
          <w:szCs w:val="28"/>
        </w:rPr>
        <w:t xml:space="preserve">РЕШЕНИЙ И (ИЛИ) ДЕЙСТВИЙ (БЕЗДЕЙСТВИЯ) ГОСУДАРСТВЕННОГО АРХИВА, А ТАКЖЕ ДОЛЖНОСТНЫХ ЛИЦ ГОСУДАРСТВЕННОГО АРХИВА, </w:t>
      </w:r>
      <w:r>
        <w:rPr>
          <w:b/>
          <w:sz w:val="28"/>
          <w:szCs w:val="28"/>
        </w:rPr>
        <w:t xml:space="preserve">РАБОТНИКОВ </w:t>
      </w:r>
      <w:r w:rsidRPr="00E7784D">
        <w:rPr>
          <w:b/>
          <w:sz w:val="28"/>
          <w:szCs w:val="28"/>
        </w:rPr>
        <w:t>ГОСУДАРСТВЕННОГО АРХИВА</w:t>
      </w:r>
    </w:p>
    <w:p w:rsidR="008A4B1C" w:rsidRPr="00E7784D" w:rsidRDefault="008A4B1C" w:rsidP="008A4B1C">
      <w:pPr>
        <w:pStyle w:val="a3"/>
        <w:widowControl w:val="0"/>
        <w:ind w:firstLine="709"/>
        <w:rPr>
          <w:sz w:val="28"/>
          <w:szCs w:val="28"/>
        </w:rPr>
      </w:pPr>
    </w:p>
    <w:p w:rsidR="00287D46" w:rsidRPr="00831DF3" w:rsidRDefault="00287D46" w:rsidP="00287D46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76799">
        <w:rPr>
          <w:rFonts w:ascii="Times New Roman" w:hAnsi="Times New Roman"/>
          <w:b w:val="0"/>
          <w:sz w:val="28"/>
          <w:szCs w:val="28"/>
        </w:rPr>
        <w:t>Действия (бездействие) и (или) решения, принятые (осуществленные) в ходе предоставления</w:t>
      </w:r>
      <w:r w:rsidRPr="00831DF3">
        <w:rPr>
          <w:rFonts w:ascii="Times New Roman" w:hAnsi="Times New Roman"/>
          <w:b w:val="0"/>
          <w:sz w:val="28"/>
          <w:szCs w:val="28"/>
        </w:rPr>
        <w:t xml:space="preserve"> услуги государственным архивом, его должностными лицами</w:t>
      </w:r>
      <w:r>
        <w:rPr>
          <w:rFonts w:ascii="Times New Roman" w:hAnsi="Times New Roman"/>
          <w:b w:val="0"/>
          <w:sz w:val="28"/>
          <w:szCs w:val="28"/>
        </w:rPr>
        <w:t>,</w:t>
      </w:r>
      <w:r w:rsidRPr="00831DF3">
        <w:rPr>
          <w:rFonts w:ascii="Times New Roman" w:hAnsi="Times New Roman"/>
          <w:b w:val="0"/>
          <w:sz w:val="28"/>
          <w:szCs w:val="28"/>
        </w:rPr>
        <w:t xml:space="preserve"> </w:t>
      </w:r>
      <w:r w:rsidRPr="00274935">
        <w:rPr>
          <w:rFonts w:ascii="Times New Roman" w:hAnsi="Times New Roman"/>
          <w:b w:val="0"/>
          <w:sz w:val="28"/>
          <w:szCs w:val="28"/>
        </w:rPr>
        <w:t>работниками</w:t>
      </w:r>
      <w:r w:rsidRPr="00831DF3">
        <w:rPr>
          <w:rFonts w:ascii="Times New Roman" w:hAnsi="Times New Roman"/>
          <w:b w:val="0"/>
          <w:sz w:val="28"/>
          <w:szCs w:val="28"/>
        </w:rPr>
        <w:t xml:space="preserve"> могут быть обжалованы заявителем (представителем заявителя) в досудебном (внесудебном) порядке.</w:t>
      </w:r>
    </w:p>
    <w:p w:rsidR="00287D46" w:rsidRPr="00831DF3" w:rsidRDefault="00287D46" w:rsidP="00287D46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31DF3">
        <w:rPr>
          <w:rFonts w:ascii="Times New Roman" w:hAnsi="Times New Roman"/>
          <w:b w:val="0"/>
          <w:sz w:val="28"/>
          <w:szCs w:val="28"/>
        </w:rPr>
        <w:t>Основанием для начала процедуры досудебного (внесудебного) обжалования является поступление жалобы заявителя (представителя заявителя):</w:t>
      </w:r>
    </w:p>
    <w:p w:rsidR="00287D46" w:rsidRPr="00D60EAE" w:rsidRDefault="00287D46" w:rsidP="00287D46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60EAE">
        <w:rPr>
          <w:rFonts w:ascii="Times New Roman" w:hAnsi="Times New Roman"/>
          <w:b w:val="0"/>
          <w:sz w:val="28"/>
          <w:szCs w:val="28"/>
        </w:rPr>
        <w:t>директору государственного архива - на решения и действия (бездействие) должностных лиц государственного архива, работников государственного архива;</w:t>
      </w:r>
    </w:p>
    <w:p w:rsidR="00287D46" w:rsidRDefault="00287D46" w:rsidP="00287D46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60EAE">
        <w:rPr>
          <w:rFonts w:ascii="Times New Roman" w:hAnsi="Times New Roman"/>
          <w:b w:val="0"/>
          <w:sz w:val="28"/>
          <w:szCs w:val="28"/>
        </w:rPr>
        <w:t xml:space="preserve">в архивный отдел Приморского края, являющийся </w:t>
      </w:r>
      <w:r w:rsidRPr="00736402">
        <w:rPr>
          <w:rFonts w:ascii="Times New Roman" w:hAnsi="Times New Roman"/>
          <w:b w:val="0"/>
          <w:sz w:val="28"/>
          <w:szCs w:val="28"/>
        </w:rPr>
        <w:t>учредителем</w:t>
      </w:r>
      <w:r w:rsidRPr="00D60EAE">
        <w:rPr>
          <w:rFonts w:ascii="Times New Roman" w:hAnsi="Times New Roman"/>
          <w:b w:val="0"/>
          <w:sz w:val="28"/>
          <w:szCs w:val="28"/>
        </w:rPr>
        <w:t xml:space="preserve"> государственного архива - на решения и действия (бездействие) государственного архива, директора</w:t>
      </w:r>
      <w:r w:rsidRPr="00831DF3">
        <w:rPr>
          <w:rFonts w:ascii="Times New Roman" w:hAnsi="Times New Roman"/>
          <w:b w:val="0"/>
          <w:sz w:val="28"/>
          <w:szCs w:val="28"/>
        </w:rPr>
        <w:t xml:space="preserve"> государственного архива</w:t>
      </w:r>
      <w:r w:rsidR="0093059C" w:rsidRPr="0093059C">
        <w:rPr>
          <w:rFonts w:ascii="Times New Roman" w:hAnsi="Times New Roman"/>
          <w:b w:val="0"/>
          <w:sz w:val="28"/>
          <w:szCs w:val="28"/>
        </w:rPr>
        <w:t>;</w:t>
      </w:r>
    </w:p>
    <w:p w:rsidR="0093059C" w:rsidRPr="0093059C" w:rsidRDefault="0093059C" w:rsidP="00287D46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вышестоящий орган – Администрацию Приморского края (Губернатору Приморского края) </w:t>
      </w:r>
      <w:r w:rsidRPr="00D60EAE">
        <w:rPr>
          <w:rFonts w:ascii="Times New Roman" w:hAnsi="Times New Roman"/>
          <w:b w:val="0"/>
          <w:sz w:val="28"/>
          <w:szCs w:val="28"/>
        </w:rPr>
        <w:t xml:space="preserve">на решения и действия (бездействие) </w:t>
      </w:r>
      <w:r>
        <w:rPr>
          <w:rFonts w:ascii="Times New Roman" w:hAnsi="Times New Roman"/>
          <w:b w:val="0"/>
          <w:sz w:val="28"/>
          <w:szCs w:val="28"/>
        </w:rPr>
        <w:t>начальника архивного отдела Приморского края.</w:t>
      </w:r>
      <w:bookmarkStart w:id="0" w:name="_GoBack"/>
      <w:bookmarkEnd w:id="0"/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87D46" w:rsidRPr="00676799" w:rsidRDefault="00287D46" w:rsidP="00287D46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76799">
        <w:rPr>
          <w:rFonts w:ascii="Times New Roman" w:hAnsi="Times New Roman"/>
          <w:b w:val="0"/>
          <w:sz w:val="28"/>
          <w:szCs w:val="28"/>
        </w:rPr>
        <w:t xml:space="preserve">Информация о порядке подачи и рассмотрения жалобы предоставляется: </w:t>
      </w:r>
    </w:p>
    <w:p w:rsidR="00287D46" w:rsidRPr="00676799" w:rsidRDefault="00287D46" w:rsidP="00287D46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76799">
        <w:rPr>
          <w:rFonts w:ascii="Times New Roman" w:hAnsi="Times New Roman"/>
          <w:b w:val="0"/>
          <w:sz w:val="28"/>
          <w:szCs w:val="28"/>
        </w:rPr>
        <w:t xml:space="preserve">в устной форме по телефону государственного архива и (или) на личном приеме либо в письменной форме почтовым отправлением или электронным сообщением по адресу, указанному в жалобе заявителя (представителя заявителя); </w:t>
      </w:r>
    </w:p>
    <w:p w:rsidR="00287D46" w:rsidRPr="00676799" w:rsidRDefault="00287D46" w:rsidP="00287D46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76799">
        <w:rPr>
          <w:rFonts w:ascii="Times New Roman" w:hAnsi="Times New Roman"/>
          <w:b w:val="0"/>
          <w:sz w:val="28"/>
          <w:szCs w:val="28"/>
        </w:rPr>
        <w:t xml:space="preserve">на информационных стендах, расположенных в государственном архиве; </w:t>
      </w:r>
    </w:p>
    <w:p w:rsidR="00287D46" w:rsidRPr="00676799" w:rsidRDefault="00287D46" w:rsidP="00287D46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76799">
        <w:rPr>
          <w:rFonts w:ascii="Times New Roman" w:hAnsi="Times New Roman"/>
          <w:b w:val="0"/>
          <w:sz w:val="28"/>
          <w:szCs w:val="28"/>
        </w:rPr>
        <w:t>на Интернет-сайте.</w:t>
      </w:r>
    </w:p>
    <w:p w:rsidR="00287D46" w:rsidRPr="00676799" w:rsidRDefault="00287D46" w:rsidP="00287D46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76799">
        <w:rPr>
          <w:rFonts w:ascii="Times New Roman" w:hAnsi="Times New Roman"/>
          <w:b w:val="0"/>
          <w:sz w:val="28"/>
          <w:szCs w:val="28"/>
        </w:rPr>
        <w:t xml:space="preserve">Досудебное (внесудебное) обжалование решений и действий (бездействия), принятых (осуществленных) в ходе предоставления услуги </w:t>
      </w:r>
      <w:r w:rsidRPr="00676799">
        <w:rPr>
          <w:rFonts w:ascii="Times New Roman" w:hAnsi="Times New Roman"/>
          <w:b w:val="0"/>
          <w:sz w:val="28"/>
          <w:szCs w:val="28"/>
        </w:rPr>
        <w:lastRenderedPageBreak/>
        <w:t>осуществляется в соответствии с:</w:t>
      </w:r>
    </w:p>
    <w:p w:rsidR="00287D46" w:rsidRPr="00676799" w:rsidRDefault="00287D46" w:rsidP="00287D46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76799">
        <w:rPr>
          <w:rFonts w:ascii="Times New Roman" w:hAnsi="Times New Roman"/>
          <w:b w:val="0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287D46" w:rsidRPr="00676799" w:rsidRDefault="00287D46" w:rsidP="00287D46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76799">
        <w:rPr>
          <w:rFonts w:ascii="Times New Roman" w:hAnsi="Times New Roman"/>
          <w:b w:val="0"/>
          <w:sz w:val="28"/>
          <w:szCs w:val="28"/>
        </w:rPr>
        <w:t>постановлением Администрации Приморского края от 5 октября 2011 года № 249-па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287D46" w:rsidRPr="00676799" w:rsidRDefault="00287D46" w:rsidP="00287D46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76799">
        <w:rPr>
          <w:rFonts w:ascii="Times New Roman" w:hAnsi="Times New Roman"/>
          <w:b w:val="0"/>
          <w:sz w:val="28"/>
          <w:szCs w:val="28"/>
        </w:rPr>
        <w:t>настоящим Регламентом.</w:t>
      </w:r>
    </w:p>
    <w:p w:rsidR="00287D46" w:rsidRPr="008259FE" w:rsidRDefault="00287D46" w:rsidP="00287D46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76799">
        <w:rPr>
          <w:rFonts w:ascii="Times New Roman" w:hAnsi="Times New Roman"/>
          <w:b w:val="0"/>
          <w:sz w:val="28"/>
          <w:szCs w:val="28"/>
        </w:rPr>
        <w:t>Информация, указанная в разделе V регламента, размещается на Интернет-сайте, в Реестре</w:t>
      </w:r>
      <w:r w:rsidRPr="008259FE">
        <w:rPr>
          <w:rFonts w:ascii="Times New Roman" w:hAnsi="Times New Roman"/>
          <w:b w:val="0"/>
          <w:sz w:val="28"/>
          <w:szCs w:val="28"/>
        </w:rPr>
        <w:t>.</w:t>
      </w:r>
    </w:p>
    <w:p w:rsidR="008A4B1C" w:rsidRPr="00287D46" w:rsidRDefault="008A4B1C" w:rsidP="008A4B1C">
      <w:pPr>
        <w:pStyle w:val="a3"/>
        <w:widowControl w:val="0"/>
        <w:ind w:firstLine="709"/>
        <w:rPr>
          <w:b/>
          <w:sz w:val="28"/>
          <w:szCs w:val="28"/>
          <w:lang w:val="ru-RU"/>
        </w:rPr>
      </w:pPr>
    </w:p>
    <w:sectPr w:rsidR="008A4B1C" w:rsidRPr="0028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30"/>
    <w:rsid w:val="00287D46"/>
    <w:rsid w:val="003C6930"/>
    <w:rsid w:val="008A4B1C"/>
    <w:rsid w:val="0093059C"/>
    <w:rsid w:val="00D5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78CDF-F652-407F-BD6F-CEF341C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B1C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8A4B1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Title">
    <w:name w:val="ConsPlusTitle"/>
    <w:uiPriority w:val="99"/>
    <w:rsid w:val="008A4B1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1773</Characters>
  <Application>Microsoft Office Word</Application>
  <DocSecurity>0</DocSecurity>
  <Lines>14</Lines>
  <Paragraphs>4</Paragraphs>
  <ScaleCrop>false</ScaleCrop>
  <Company>GAPK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</dc:creator>
  <cp:keywords/>
  <dc:description/>
  <cp:lastModifiedBy>12-1</cp:lastModifiedBy>
  <cp:revision>4</cp:revision>
  <dcterms:created xsi:type="dcterms:W3CDTF">2019-12-10T05:38:00Z</dcterms:created>
  <dcterms:modified xsi:type="dcterms:W3CDTF">2019-12-10T21:33:00Z</dcterms:modified>
</cp:coreProperties>
</file>